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6812B1" w:rsidRDefault="00C20223" w:rsidP="00140391">
      <w:pPr>
        <w:pStyle w:val="Title"/>
      </w:pPr>
      <w:r>
        <w:rPr>
          <w:noProof/>
        </w:rPr>
        <w:drawing>
          <wp:anchor distT="0" distB="0" distL="114300" distR="114300" simplePos="0" relativeHeight="251658752" behindDoc="1" locked="0" layoutInCell="1" allowOverlap="1">
            <wp:simplePos x="0" y="0"/>
            <wp:positionH relativeFrom="column">
              <wp:posOffset>3335655</wp:posOffset>
            </wp:positionH>
            <wp:positionV relativeFrom="paragraph">
              <wp:posOffset>21590</wp:posOffset>
            </wp:positionV>
            <wp:extent cx="3009900" cy="2124075"/>
            <wp:effectExtent l="19050" t="0" r="0" b="0"/>
            <wp:wrapTight wrapText="bothSides">
              <wp:wrapPolygon edited="0">
                <wp:start x="16268" y="387"/>
                <wp:lineTo x="12167" y="2131"/>
                <wp:lineTo x="9980" y="3293"/>
                <wp:lineTo x="6425" y="6587"/>
                <wp:lineTo x="957" y="9492"/>
                <wp:lineTo x="137" y="11623"/>
                <wp:lineTo x="-137" y="12592"/>
                <wp:lineTo x="1094" y="15885"/>
                <wp:lineTo x="1094" y="18016"/>
                <wp:lineTo x="2187" y="18985"/>
                <wp:lineTo x="4648" y="18985"/>
                <wp:lineTo x="6152" y="21309"/>
                <wp:lineTo x="6289" y="21309"/>
                <wp:lineTo x="6972" y="21309"/>
                <wp:lineTo x="8339" y="21309"/>
                <wp:lineTo x="13124" y="19566"/>
                <wp:lineTo x="13261" y="18985"/>
                <wp:lineTo x="17225" y="15885"/>
                <wp:lineTo x="18866" y="15885"/>
                <wp:lineTo x="20780" y="14142"/>
                <wp:lineTo x="21053" y="9686"/>
                <wp:lineTo x="21600" y="3293"/>
                <wp:lineTo x="17089" y="387"/>
                <wp:lineTo x="16268" y="387"/>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3009900" cy="2124075"/>
                    </a:xfrm>
                    <a:prstGeom prst="rect">
                      <a:avLst/>
                    </a:prstGeom>
                    <a:noFill/>
                    <a:ln w="9525">
                      <a:noFill/>
                      <a:miter lim="800000"/>
                      <a:headEnd/>
                      <a:tailEnd/>
                    </a:ln>
                  </pic:spPr>
                </pic:pic>
              </a:graphicData>
            </a:graphic>
          </wp:anchor>
        </w:drawing>
      </w:r>
      <w:r w:rsidR="00112CDA" w:rsidRPr="006812B1">
        <w:t>Reality Check Activity</w:t>
      </w:r>
      <w:r w:rsidR="00B3725A" w:rsidRPr="006812B1">
        <w:rPr>
          <w:rFonts w:ascii="Times New Roman" w:hAnsi="Times New Roman"/>
          <w:snapToGrid w:val="0"/>
          <w:w w:val="0"/>
          <w:u w:color="000000"/>
          <w:bdr w:val="none" w:sz="0" w:space="0" w:color="000000"/>
          <w:shd w:val="clear" w:color="000000" w:fill="000000"/>
        </w:rPr>
        <w:t xml:space="preserve"> </w:t>
      </w:r>
    </w:p>
    <w:p w:rsidR="006812B1" w:rsidRPr="006812B1" w:rsidRDefault="006812B1" w:rsidP="006812B1">
      <w:r w:rsidRPr="006812B1">
        <w:t>After high school, you will need to pay for clothing, housing, transportation and much more. You will need money and an occupation that will pay for all your needs.  This activity will help you become realistic about  how much money you will need to live the life you desire and which occupations will pay for all your needs.</w:t>
      </w:r>
    </w:p>
    <w:p w:rsidR="002D2687" w:rsidRPr="002D2687" w:rsidRDefault="00765B2D" w:rsidP="00283487">
      <w:pPr>
        <w:autoSpaceDE w:val="0"/>
        <w:autoSpaceDN w:val="0"/>
        <w:adjustRightInd w:val="0"/>
        <w:spacing w:after="0" w:line="240" w:lineRule="auto"/>
        <w:rPr>
          <w:rFonts w:cs="Arial"/>
          <w:i/>
          <w:iCs/>
          <w:color w:val="000000"/>
          <w:sz w:val="23"/>
          <w:szCs w:val="23"/>
        </w:rPr>
      </w:pPr>
      <w:r>
        <w:rPr>
          <w:rFonts w:cs="Arial"/>
          <w:i/>
          <w:iCs/>
          <w:noProof/>
          <w:color w:val="000000"/>
          <w:sz w:val="23"/>
          <w:szCs w:val="23"/>
        </w:rPr>
        <w:pict>
          <v:shapetype id="_x0000_t202" coordsize="21600,21600" o:spt="202" path="m,l,21600r21600,l21600,xe">
            <v:stroke joinstyle="miter"/>
            <v:path gradientshapeok="t" o:connecttype="rect"/>
          </v:shapetype>
          <v:shape id="_x0000_s1028" type="#_x0000_t202" style="position:absolute;margin-left:38.4pt;margin-top:6.65pt;width:414.15pt;height:331.4pt;z-index:251656704" strokeweight="1.5pt">
            <v:stroke dashstyle="dashDot"/>
            <v:textbox style="mso-next-textbox:#_x0000_s1028">
              <w:txbxContent>
                <w:p w:rsidR="002D2687" w:rsidRPr="00A63B53" w:rsidRDefault="002D2687" w:rsidP="002D2687">
                  <w:pPr>
                    <w:spacing w:after="0"/>
                    <w:rPr>
                      <w:rFonts w:cs="Arial"/>
                      <w:b/>
                      <w:i/>
                      <w:sz w:val="20"/>
                      <w:szCs w:val="20"/>
                    </w:rPr>
                  </w:pPr>
                  <w:r w:rsidRPr="00A63B53">
                    <w:rPr>
                      <w:rFonts w:cs="Arial"/>
                      <w:b/>
                      <w:i/>
                      <w:sz w:val="20"/>
                      <w:szCs w:val="20"/>
                    </w:rPr>
                    <w:t>Instructions:</w:t>
                  </w:r>
                </w:p>
                <w:p w:rsidR="006812B1" w:rsidRPr="00A63B53" w:rsidRDefault="006812B1" w:rsidP="0048125F">
                  <w:pPr>
                    <w:pStyle w:val="ListParagraph"/>
                    <w:numPr>
                      <w:ilvl w:val="0"/>
                      <w:numId w:val="1"/>
                    </w:numPr>
                    <w:spacing w:before="120" w:after="120" w:line="240" w:lineRule="auto"/>
                    <w:contextualSpacing w:val="0"/>
                    <w:rPr>
                      <w:sz w:val="20"/>
                      <w:szCs w:val="20"/>
                    </w:rPr>
                  </w:pPr>
                  <w:r w:rsidRPr="00A63B53">
                    <w:rPr>
                      <w:sz w:val="20"/>
                      <w:szCs w:val="20"/>
                    </w:rPr>
                    <w:t xml:space="preserve">Begin by clicking </w:t>
                  </w:r>
                  <w:r w:rsidRPr="00A63B53">
                    <w:rPr>
                      <w:b/>
                      <w:sz w:val="20"/>
                      <w:szCs w:val="20"/>
                    </w:rPr>
                    <w:t>Reality Check</w:t>
                  </w:r>
                  <w:r w:rsidRPr="00A63B53">
                    <w:rPr>
                      <w:sz w:val="20"/>
                      <w:szCs w:val="20"/>
                    </w:rPr>
                    <w:t xml:space="preserve"> from the CIS home page.</w:t>
                  </w:r>
                </w:p>
                <w:p w:rsidR="006812B1" w:rsidRPr="00A63B53" w:rsidRDefault="006812B1" w:rsidP="0048125F">
                  <w:pPr>
                    <w:pStyle w:val="ListParagraph"/>
                    <w:numPr>
                      <w:ilvl w:val="0"/>
                      <w:numId w:val="1"/>
                    </w:numPr>
                    <w:spacing w:before="120" w:after="120" w:line="240" w:lineRule="auto"/>
                    <w:contextualSpacing w:val="0"/>
                    <w:rPr>
                      <w:sz w:val="20"/>
                      <w:szCs w:val="20"/>
                    </w:rPr>
                  </w:pPr>
                  <w:r w:rsidRPr="00A63B53">
                    <w:rPr>
                      <w:sz w:val="20"/>
                      <w:szCs w:val="20"/>
                    </w:rPr>
                    <w:t xml:space="preserve">Next click the </w:t>
                  </w:r>
                  <w:r w:rsidRPr="00A63B53">
                    <w:rPr>
                      <w:b/>
                      <w:sz w:val="20"/>
                      <w:szCs w:val="20"/>
                    </w:rPr>
                    <w:t>Get a Reality Check</w:t>
                  </w:r>
                  <w:r w:rsidRPr="00A63B53">
                    <w:rPr>
                      <w:sz w:val="20"/>
                      <w:szCs w:val="20"/>
                    </w:rPr>
                    <w:t xml:space="preserve"> button.</w:t>
                  </w:r>
                </w:p>
                <w:p w:rsidR="006812B1" w:rsidRPr="00A63B53" w:rsidRDefault="006812B1" w:rsidP="0048125F">
                  <w:pPr>
                    <w:pStyle w:val="ListParagraph"/>
                    <w:numPr>
                      <w:ilvl w:val="0"/>
                      <w:numId w:val="1"/>
                    </w:numPr>
                    <w:spacing w:before="120" w:after="120" w:line="240" w:lineRule="auto"/>
                    <w:contextualSpacing w:val="0"/>
                    <w:rPr>
                      <w:sz w:val="20"/>
                      <w:szCs w:val="20"/>
                    </w:rPr>
                  </w:pPr>
                  <w:r w:rsidRPr="00A63B53">
                    <w:rPr>
                      <w:sz w:val="20"/>
                      <w:szCs w:val="20"/>
                    </w:rPr>
                    <w:t>Mark your selection on each screen then click the Next button. (Note that some items instruct you to mark one item, while others encourage you to select multiple items.  Several items also allow you to enter your own dollar amounts.)</w:t>
                  </w:r>
                </w:p>
                <w:p w:rsidR="006812B1" w:rsidRPr="00A63B53" w:rsidRDefault="006812B1" w:rsidP="0048125F">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Once your Needed Annual Salary is calculated, select the education level you plan to achieve and an occupational cluster that interests you</w:t>
                  </w:r>
                  <w:r w:rsidR="00A24C88" w:rsidRPr="00A63B53">
                    <w:rPr>
                      <w:sz w:val="20"/>
                      <w:szCs w:val="20"/>
                    </w:rPr>
                    <w:t>, or</w:t>
                  </w:r>
                  <w:r w:rsidRPr="00A63B53">
                    <w:rPr>
                      <w:sz w:val="20"/>
                      <w:szCs w:val="20"/>
                    </w:rPr>
                    <w:t xml:space="preserve"> click “I don't know, include all occupation clusters.” </w:t>
                  </w:r>
                </w:p>
                <w:p w:rsidR="006812B1" w:rsidRPr="00A63B53" w:rsidRDefault="006812B1" w:rsidP="0048125F">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 xml:space="preserve">Now click </w:t>
                  </w:r>
                  <w:r w:rsidRPr="00A63B53">
                    <w:rPr>
                      <w:b/>
                      <w:sz w:val="20"/>
                      <w:szCs w:val="20"/>
                    </w:rPr>
                    <w:t>Next</w:t>
                  </w:r>
                  <w:r w:rsidRPr="00A63B53">
                    <w:rPr>
                      <w:sz w:val="20"/>
                      <w:szCs w:val="20"/>
                    </w:rPr>
                    <w:t xml:space="preserve"> to see a list of occupations fitting your selections. </w:t>
                  </w:r>
                </w:p>
                <w:p w:rsidR="006812B1" w:rsidRPr="00A63B53" w:rsidRDefault="006812B1" w:rsidP="0048125F">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 xml:space="preserve">Review the list of occupations in your area, your state, or the </w:t>
                  </w:r>
                  <w:smartTag w:uri="urn:schemas-microsoft-com:office:smarttags" w:element="country-region">
                    <w:smartTag w:uri="urn:schemas-microsoft-com:office:smarttags" w:element="place">
                      <w:r w:rsidRPr="00A63B53">
                        <w:rPr>
                          <w:sz w:val="20"/>
                          <w:szCs w:val="20"/>
                        </w:rPr>
                        <w:t>United States</w:t>
                      </w:r>
                    </w:smartTag>
                  </w:smartTag>
                  <w:r w:rsidRPr="00A63B53">
                    <w:rPr>
                      <w:sz w:val="20"/>
                      <w:szCs w:val="20"/>
                    </w:rPr>
                    <w:t xml:space="preserve">.  </w:t>
                  </w:r>
                </w:p>
                <w:p w:rsidR="006812B1" w:rsidRPr="00A63B53" w:rsidRDefault="006812B1" w:rsidP="0048125F">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If you have several clusters of interest, you will need to explore these one at a time.</w:t>
                  </w:r>
                </w:p>
                <w:p w:rsidR="0048125F" w:rsidRPr="00A63B53" w:rsidRDefault="006812B1" w:rsidP="0048125F">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 xml:space="preserve">You may also want to find out more about these occupations. Click on any occupation to research it further. </w:t>
                  </w:r>
                </w:p>
                <w:p w:rsidR="00A24C88" w:rsidRPr="00A63B53" w:rsidRDefault="00A24C88" w:rsidP="0048125F">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Return to your Reality Check results by clicking “Return to” at the top of any page.</w:t>
                  </w:r>
                </w:p>
                <w:p w:rsidR="0048125F" w:rsidRPr="00A63B53" w:rsidRDefault="006812B1" w:rsidP="00A24C88">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 xml:space="preserve">Save your results by clicking </w:t>
                  </w:r>
                  <w:r w:rsidRPr="00A63B53">
                    <w:rPr>
                      <w:b/>
                      <w:sz w:val="20"/>
                      <w:szCs w:val="20"/>
                    </w:rPr>
                    <w:t>Save</w:t>
                  </w:r>
                  <w:r w:rsidRPr="00A63B53">
                    <w:rPr>
                      <w:sz w:val="20"/>
                      <w:szCs w:val="20"/>
                    </w:rPr>
                    <w:t>, then enter your thoughts about the results.</w:t>
                  </w:r>
                  <w:r w:rsidR="0048125F" w:rsidRPr="00A63B53">
                    <w:rPr>
                      <w:sz w:val="20"/>
                      <w:szCs w:val="20"/>
                    </w:rPr>
                    <w:t xml:space="preserve"> For example, you might note the clusters in which you scored high and any clusters or occupations of interest. </w:t>
                  </w:r>
                </w:p>
                <w:p w:rsidR="002D2687" w:rsidRPr="00A63B53" w:rsidRDefault="006812B1" w:rsidP="0048125F">
                  <w:pPr>
                    <w:pStyle w:val="ListParagraph"/>
                    <w:numPr>
                      <w:ilvl w:val="0"/>
                      <w:numId w:val="1"/>
                    </w:numPr>
                    <w:autoSpaceDE w:val="0"/>
                    <w:autoSpaceDN w:val="0"/>
                    <w:adjustRightInd w:val="0"/>
                    <w:spacing w:before="120" w:after="120" w:line="240" w:lineRule="auto"/>
                    <w:contextualSpacing w:val="0"/>
                    <w:rPr>
                      <w:sz w:val="20"/>
                      <w:szCs w:val="20"/>
                    </w:rPr>
                  </w:pPr>
                  <w:r w:rsidRPr="00A63B53">
                    <w:rPr>
                      <w:sz w:val="20"/>
                      <w:szCs w:val="20"/>
                    </w:rPr>
                    <w:t xml:space="preserve">Now, review your selections and learning, note your thoughts in the shaded box below, </w:t>
                  </w:r>
                  <w:r w:rsidRPr="00A63B53">
                    <w:rPr>
                      <w:rFonts w:cs="Times-Italic"/>
                      <w:iCs/>
                      <w:sz w:val="20"/>
                      <w:szCs w:val="20"/>
                    </w:rPr>
                    <w:t xml:space="preserve">then write this same information in the associated text box in the </w:t>
                  </w:r>
                  <w:r w:rsidRPr="00A63B53">
                    <w:rPr>
                      <w:rFonts w:cs="Times-Italic"/>
                      <w:b/>
                      <w:iCs/>
                      <w:sz w:val="20"/>
                      <w:szCs w:val="20"/>
                    </w:rPr>
                    <w:t>Getting Started</w:t>
                  </w:r>
                  <w:r w:rsidRPr="00A63B53">
                    <w:rPr>
                      <w:rFonts w:cs="Times-Italic"/>
                      <w:iCs/>
                      <w:sz w:val="20"/>
                      <w:szCs w:val="20"/>
                    </w:rPr>
                    <w:t xml:space="preserve"> </w:t>
                  </w:r>
                  <w:r w:rsidRPr="00A63B53">
                    <w:rPr>
                      <w:rFonts w:cs="Times-BoldItalic"/>
                      <w:b/>
                      <w:bCs/>
                      <w:iCs/>
                      <w:sz w:val="20"/>
                      <w:szCs w:val="20"/>
                    </w:rPr>
                    <w:t xml:space="preserve">Know Myself </w:t>
                  </w:r>
                  <w:r w:rsidRPr="00A63B53">
                    <w:rPr>
                      <w:rFonts w:cs="Times-Italic"/>
                      <w:iCs/>
                      <w:sz w:val="20"/>
                      <w:szCs w:val="20"/>
                    </w:rPr>
                    <w:t xml:space="preserve">section of </w:t>
                  </w:r>
                  <w:r w:rsidRPr="00A63B53">
                    <w:rPr>
                      <w:rFonts w:cs="Times-Bold"/>
                      <w:b/>
                      <w:bCs/>
                      <w:sz w:val="20"/>
                      <w:szCs w:val="20"/>
                    </w:rPr>
                    <w:t>MY Career PLAN.</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Default="002D2687"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6812B1" w:rsidRDefault="006812B1" w:rsidP="00283487">
      <w:pPr>
        <w:autoSpaceDE w:val="0"/>
        <w:autoSpaceDN w:val="0"/>
        <w:adjustRightInd w:val="0"/>
        <w:spacing w:after="0" w:line="240" w:lineRule="auto"/>
        <w:rPr>
          <w:rFonts w:cs="Arial"/>
          <w:i/>
          <w:iCs/>
          <w:color w:val="000000"/>
          <w:sz w:val="23"/>
          <w:szCs w:val="23"/>
        </w:rPr>
      </w:pPr>
    </w:p>
    <w:p w:rsidR="0001511C" w:rsidRDefault="00765B2D"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0" type="#_x0000_t202" style="position:absolute;margin-left:.9pt;margin-top:3.8pt;width:477.75pt;height:86.6pt;z-index:251657728" strokecolor="#17365d" strokeweight="3pt">
            <v:fill color2="#e5b8b7" focusposition="1" focussize="" focus="100%" type="gradient"/>
            <v:shadow on="t" type="perspective" color="#622423" opacity=".5" offset="1pt" offset2="-3pt"/>
            <v:textbox>
              <w:txbxContent>
                <w:p w:rsidR="000062BA" w:rsidRPr="006812B1" w:rsidRDefault="006812B1" w:rsidP="006812B1">
                  <w:pPr>
                    <w:rPr>
                      <w:szCs w:val="28"/>
                    </w:rPr>
                  </w:pPr>
                  <w:r w:rsidRPr="00753F64">
                    <w:rPr>
                      <w:sz w:val="28"/>
                      <w:szCs w:val="28"/>
                    </w:rPr>
                    <w:t>What did you learn about yourself from th</w:t>
                  </w:r>
                  <w:r>
                    <w:rPr>
                      <w:sz w:val="28"/>
                      <w:szCs w:val="28"/>
                    </w:rPr>
                    <w:t>is</w:t>
                  </w:r>
                  <w:r w:rsidRPr="00753F64">
                    <w:rPr>
                      <w:sz w:val="28"/>
                      <w:szCs w:val="28"/>
                    </w:rPr>
                    <w:t xml:space="preserve"> career assessment (Reality Check) you just completed?</w:t>
                  </w:r>
                  <w:r w:rsidR="00C20223">
                    <w:rPr>
                      <w:sz w:val="28"/>
                      <w:szCs w:val="28"/>
                    </w:rPr>
                    <w:t xml:space="preserve"> I am interested in a high pating job, and I didn’t even want luxury things.</w:t>
                  </w:r>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A63B53" w:rsidRPr="00AF38EC" w:rsidRDefault="00A63B53" w:rsidP="00A63B53">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Your Signature:</w:t>
      </w:r>
      <w:r w:rsidRPr="00AF38EC">
        <w:rPr>
          <w:rFonts w:cs="Arial"/>
          <w:bCs/>
          <w:sz w:val="24"/>
          <w:szCs w:val="24"/>
          <w:u w:val="single"/>
        </w:rPr>
        <w:t xml:space="preserve"> </w:t>
      </w:r>
      <w:r w:rsidR="00C20223">
        <w:rPr>
          <w:rFonts w:cs="Arial"/>
          <w:bCs/>
          <w:sz w:val="24"/>
          <w:szCs w:val="24"/>
          <w:u w:val="single"/>
        </w:rPr>
        <w:t>Becca Grant</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00C20223">
        <w:rPr>
          <w:rFonts w:cs="Arial"/>
          <w:sz w:val="24"/>
          <w:szCs w:val="24"/>
          <w:u w:val="single"/>
        </w:rPr>
        <w:t>11/15/11</w:t>
      </w:r>
      <w:r w:rsidRPr="00AF38EC">
        <w:rPr>
          <w:rFonts w:cs="Arial"/>
          <w:sz w:val="24"/>
          <w:szCs w:val="24"/>
          <w:u w:val="single"/>
        </w:rPr>
        <w:tab/>
      </w:r>
    </w:p>
    <w:p w:rsidR="00A63B53" w:rsidRPr="000062BA" w:rsidRDefault="00A63B53" w:rsidP="00A63B53">
      <w:pPr>
        <w:tabs>
          <w:tab w:val="left" w:pos="6600"/>
          <w:tab w:val="left" w:pos="9570"/>
          <w:tab w:val="right" w:pos="9936"/>
        </w:tabs>
        <w:autoSpaceDE w:val="0"/>
        <w:autoSpaceDN w:val="0"/>
        <w:adjustRightInd w:val="0"/>
        <w:spacing w:after="0" w:line="240" w:lineRule="auto"/>
      </w:pPr>
      <w:r w:rsidRPr="00AF38EC">
        <w:rPr>
          <w:rFonts w:cs="Arial"/>
          <w:bCs/>
          <w:sz w:val="24"/>
          <w:szCs w:val="24"/>
        </w:rPr>
        <w:t>Reviewed by:</w:t>
      </w:r>
      <w:r w:rsidRPr="00AF38EC">
        <w:rPr>
          <w:rFonts w:cs="Arial"/>
          <w:bCs/>
          <w:sz w:val="24"/>
          <w:szCs w:val="24"/>
          <w:u w:val="single"/>
        </w:rPr>
        <w:t xml:space="preserve"> </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Pr="00AF38EC">
        <w:rPr>
          <w:rFonts w:cs="Arial"/>
          <w:sz w:val="24"/>
          <w:szCs w:val="24"/>
          <w:u w:val="single"/>
        </w:rPr>
        <w:tab/>
      </w:r>
    </w:p>
    <w:sectPr w:rsidR="00A63B53" w:rsidRPr="000062BA" w:rsidSect="00140391">
      <w:headerReference w:type="even" r:id="rId8"/>
      <w:headerReference w:type="default" r:id="rId9"/>
      <w:footerReference w:type="even" r:id="rId10"/>
      <w:footerReference w:type="default" r:id="rId11"/>
      <w:headerReference w:type="first" r:id="rId12"/>
      <w:footerReference w:type="first" r:id="rId13"/>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603" w:rsidRDefault="00A90603" w:rsidP="00B3725A">
      <w:pPr>
        <w:spacing w:after="0" w:line="240" w:lineRule="auto"/>
      </w:pPr>
      <w:r>
        <w:separator/>
      </w:r>
    </w:p>
  </w:endnote>
  <w:endnote w:type="continuationSeparator" w:id="0">
    <w:p w:rsidR="00A90603" w:rsidRDefault="00A90603"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Italic">
    <w:panose1 w:val="00000000000000000000"/>
    <w:charset w:val="00"/>
    <w:family w:val="roman"/>
    <w:notTrueType/>
    <w:pitch w:val="default"/>
    <w:sig w:usb0="00000003" w:usb1="00000000" w:usb2="00000000" w:usb3="00000000" w:csb0="00000001" w:csb1="00000000"/>
  </w:font>
  <w:font w:name="Times-Bold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2B1" w:rsidRDefault="006812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765B2D">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6812B1">
                  <w:pPr>
                    <w:pStyle w:val="Footer"/>
                    <w:jc w:val="right"/>
                    <w:rPr>
                      <w:color w:val="FFFFFF"/>
                      <w:spacing w:val="60"/>
                    </w:rPr>
                  </w:pPr>
                  <w:r w:rsidRPr="006812B1">
                    <w:rPr>
                      <w:b/>
                      <w:i/>
                      <w:color w:val="FFFFFF"/>
                      <w:spacing w:val="60"/>
                    </w:rPr>
                    <w:t>Reality Check</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C20223" w:rsidRPr="00C20223">
                      <w:rPr>
                        <w:noProof/>
                        <w:color w:val="FFFFFF"/>
                      </w:rPr>
                      <w:t>1</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2B1" w:rsidRDefault="006812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603" w:rsidRDefault="00A90603" w:rsidP="00B3725A">
      <w:pPr>
        <w:spacing w:after="0" w:line="240" w:lineRule="auto"/>
      </w:pPr>
      <w:r>
        <w:separator/>
      </w:r>
    </w:p>
  </w:footnote>
  <w:footnote w:type="continuationSeparator" w:id="0">
    <w:p w:rsidR="00A90603" w:rsidRDefault="00A90603" w:rsidP="00B372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2B1" w:rsidRDefault="006812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2B1" w:rsidRDefault="006812B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2B1" w:rsidRDefault="006812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9046B"/>
    <w:multiLevelType w:val="hybridMultilevel"/>
    <w:tmpl w:val="0C8E191A"/>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
    <w:nsid w:val="599C0A6B"/>
    <w:multiLevelType w:val="hybridMultilevel"/>
    <w:tmpl w:val="AD4839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D10AC8"/>
    <w:multiLevelType w:val="hybridMultilevel"/>
    <w:tmpl w:val="F1863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o:colormru v:ext="edit" colors="#d25b4e"/>
      <o:colormenu v:ext="edit" fillcolor="#d25b4e" strokecolor="none [2415]"/>
    </o:shapedefaults>
    <o:shapelayout v:ext="edit">
      <o:idmap v:ext="edit" data="3"/>
    </o:shapelayout>
  </w:hdrShapeDefaults>
  <w:footnotePr>
    <w:footnote w:id="-1"/>
    <w:footnote w:id="0"/>
  </w:footnotePr>
  <w:endnotePr>
    <w:endnote w:id="-1"/>
    <w:endnote w:id="0"/>
  </w:endnotePr>
  <w:compat/>
  <w:rsids>
    <w:rsidRoot w:val="00B17512"/>
    <w:rsid w:val="000062BA"/>
    <w:rsid w:val="0001511C"/>
    <w:rsid w:val="00112CDA"/>
    <w:rsid w:val="00140391"/>
    <w:rsid w:val="0026075D"/>
    <w:rsid w:val="002625B9"/>
    <w:rsid w:val="00283487"/>
    <w:rsid w:val="002D2687"/>
    <w:rsid w:val="003500AF"/>
    <w:rsid w:val="003C1855"/>
    <w:rsid w:val="003F3386"/>
    <w:rsid w:val="00465B22"/>
    <w:rsid w:val="0048125F"/>
    <w:rsid w:val="005018E0"/>
    <w:rsid w:val="005B422D"/>
    <w:rsid w:val="00634CDD"/>
    <w:rsid w:val="006812B1"/>
    <w:rsid w:val="006B445D"/>
    <w:rsid w:val="006C399D"/>
    <w:rsid w:val="00711D96"/>
    <w:rsid w:val="00745BDD"/>
    <w:rsid w:val="00765B2D"/>
    <w:rsid w:val="0077692A"/>
    <w:rsid w:val="007B4F17"/>
    <w:rsid w:val="007D756A"/>
    <w:rsid w:val="00812C9A"/>
    <w:rsid w:val="00861270"/>
    <w:rsid w:val="008C5B44"/>
    <w:rsid w:val="009028DC"/>
    <w:rsid w:val="009552CB"/>
    <w:rsid w:val="0096503B"/>
    <w:rsid w:val="009836EA"/>
    <w:rsid w:val="00A24C88"/>
    <w:rsid w:val="00A63B53"/>
    <w:rsid w:val="00A90603"/>
    <w:rsid w:val="00A95378"/>
    <w:rsid w:val="00AE0B6F"/>
    <w:rsid w:val="00AE0DCC"/>
    <w:rsid w:val="00B17512"/>
    <w:rsid w:val="00B3725A"/>
    <w:rsid w:val="00B836D7"/>
    <w:rsid w:val="00BC2DAE"/>
    <w:rsid w:val="00C20223"/>
    <w:rsid w:val="00C5072D"/>
    <w:rsid w:val="00D51CED"/>
    <w:rsid w:val="00D76C18"/>
    <w:rsid w:val="00E00F45"/>
    <w:rsid w:val="00E54F8D"/>
    <w:rsid w:val="00E7639A"/>
    <w:rsid w:val="00EF5E83"/>
    <w:rsid w:val="00F54169"/>
    <w:rsid w:val="00FE1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6146">
      <o:colormru v:ext="edit" colors="#d25b4e"/>
      <o:colormenu v:ext="edit" fillcolor="#d25b4e" stroke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 w:type="character" w:styleId="Hyperlink">
    <w:name w:val="Hyperlink"/>
    <w:basedOn w:val="DefaultParagraphFont"/>
    <w:uiPriority w:val="99"/>
    <w:unhideWhenUsed/>
    <w:rsid w:val="006812B1"/>
    <w:rPr>
      <w:color w:val="0000FF"/>
      <w:u w:val="single"/>
    </w:rPr>
  </w:style>
  <w:style w:type="paragraph" w:customStyle="1" w:styleId="listparagraph0">
    <w:name w:val="listparagraph"/>
    <w:basedOn w:val="Normal"/>
    <w:rsid w:val="0048125F"/>
    <w:pPr>
      <w:ind w:left="720"/>
    </w:pPr>
    <w:rPr>
      <w:rFonts w:cs="Arial"/>
    </w:rPr>
  </w:style>
</w:styles>
</file>

<file path=word/webSettings.xml><?xml version="1.0" encoding="utf-8"?>
<w:webSettings xmlns:r="http://schemas.openxmlformats.org/officeDocument/2006/relationships" xmlns:w="http://schemas.openxmlformats.org/wordprocessingml/2006/main">
  <w:divs>
    <w:div w:id="2101028421">
      <w:bodyDiv w:val="1"/>
      <w:marLeft w:val="0"/>
      <w:marRight w:val="0"/>
      <w:marTop w:val="0"/>
      <w:marBottom w:val="0"/>
      <w:divBdr>
        <w:top w:val="none" w:sz="0" w:space="0" w:color="auto"/>
        <w:left w:val="none" w:sz="0" w:space="0" w:color="auto"/>
        <w:bottom w:val="none" w:sz="0" w:space="0" w:color="auto"/>
        <w:right w:val="none" w:sz="0" w:space="0" w:color="auto"/>
      </w:divBdr>
    </w:div>
    <w:div w:id="213335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388</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2</cp:revision>
  <cp:lastPrinted>2009-08-13T19:13:00Z</cp:lastPrinted>
  <dcterms:created xsi:type="dcterms:W3CDTF">2011-11-15T19:17:00Z</dcterms:created>
  <dcterms:modified xsi:type="dcterms:W3CDTF">2011-11-15T19:17:00Z</dcterms:modified>
</cp:coreProperties>
</file>